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201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36"/>
          <w:szCs w:val="36"/>
        </w:rPr>
        <w:t>-201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7</w:t>
      </w:r>
      <w:r>
        <w:rPr>
          <w:rFonts w:hint="eastAsia" w:ascii="黑体" w:hAnsi="宋体" w:eastAsia="黑体" w:cs="宋体"/>
          <w:kern w:val="0"/>
          <w:sz w:val="36"/>
          <w:szCs w:val="36"/>
        </w:rPr>
        <w:t>学年第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一</w:t>
      </w:r>
      <w:r>
        <w:rPr>
          <w:rFonts w:hint="eastAsia" w:ascii="黑体" w:hAnsi="宋体" w:eastAsia="黑体" w:cs="宋体"/>
          <w:kern w:val="0"/>
          <w:sz w:val="36"/>
          <w:szCs w:val="36"/>
        </w:rPr>
        <w:t>学期实验中心自查表</w:t>
      </w:r>
    </w:p>
    <w:p>
      <w:pPr>
        <w:spacing w:line="400" w:lineRule="exac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学院名称：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 w:val="24"/>
        </w:rPr>
        <w:t>（盖章）   实验中心名称</w:t>
      </w:r>
      <w:r>
        <w:rPr>
          <w:rFonts w:hint="eastAsia" w:ascii="宋体" w:hAnsi="宋体" w:cs="宋体"/>
          <w:kern w:val="0"/>
          <w:sz w:val="24"/>
          <w:u w:val="single"/>
        </w:rPr>
        <w:t xml:space="preserve">：                    </w:t>
      </w:r>
    </w:p>
    <w:tbl>
      <w:tblPr>
        <w:tblStyle w:val="4"/>
        <w:tblW w:w="10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目前仪器设备准备情况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水电设施情况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实验室环境卫生情况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人员到位情况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存在的其他影响实验教学的问题及解决办法</w:t>
            </w:r>
          </w:p>
        </w:tc>
        <w:tc>
          <w:tcPr>
            <w:tcW w:w="769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before="312" w:beforeLines="100" w:line="400" w:lineRule="exact"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检查人员签名：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                                    </w:t>
      </w:r>
    </w:p>
    <w:p>
      <w:pPr>
        <w:spacing w:line="400" w:lineRule="exac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4"/>
        </w:rPr>
        <w:t>检 查 日 期：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实验室（中心）负责人签名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083E"/>
    <w:rsid w:val="48810397"/>
    <w:rsid w:val="5FE308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2016-08-31T03:15:00Z</dcterms:created>
  <dc:creator>Administrator</dc:creator>
  <cp:lastModifiedBy>Administrator</cp:lastModifiedBy>
  <dcterms:modified xsi:type="dcterms:W3CDTF">2016-08-31T06:36:22Z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